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4E5C52" w:rsidP="00DE6E81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</w:t>
      </w:r>
      <w:r w:rsidR="00B93977" w:rsidRPr="00C756EC">
        <w:rPr>
          <w:b/>
          <w:sz w:val="20"/>
          <w:szCs w:val="20"/>
          <w:lang w:val="en-US"/>
        </w:rPr>
        <w:t>hange in number of outstanding shares</w:t>
      </w:r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0A2AC2">
        <w:rPr>
          <w:sz w:val="20"/>
          <w:szCs w:val="20"/>
          <w:lang w:val="en-US"/>
        </w:rPr>
        <w:t>0</w:t>
      </w:r>
      <w:r w:rsidR="00FB3089">
        <w:rPr>
          <w:sz w:val="20"/>
          <w:szCs w:val="20"/>
          <w:lang w:val="en-US"/>
        </w:rPr>
        <w:t>8</w:t>
      </w:r>
      <w:r w:rsidR="000A2AC2">
        <w:rPr>
          <w:sz w:val="20"/>
          <w:szCs w:val="20"/>
          <w:lang w:val="en-US"/>
        </w:rPr>
        <w:t>/11</w:t>
      </w:r>
      <w:r w:rsidR="00356908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2019</w:t>
      </w:r>
      <w:r w:rsidR="00356908">
        <w:rPr>
          <w:sz w:val="20"/>
          <w:szCs w:val="20"/>
          <w:lang w:val="en-US"/>
        </w:rPr>
        <w:t>,</w:t>
      </w:r>
      <w:r w:rsidR="00FB3089">
        <w:t xml:space="preserve"> </w:t>
      </w:r>
      <w:proofErr w:type="spellStart"/>
      <w:r w:rsidR="00FB3089" w:rsidRPr="00FB3089">
        <w:rPr>
          <w:sz w:val="20"/>
          <w:szCs w:val="20"/>
          <w:lang w:val="en-US"/>
        </w:rPr>
        <w:t>Nagakawa</w:t>
      </w:r>
      <w:proofErr w:type="spellEnd"/>
      <w:r w:rsidR="00FB3089" w:rsidRPr="00FB3089">
        <w:rPr>
          <w:sz w:val="20"/>
          <w:szCs w:val="20"/>
          <w:lang w:val="en-US"/>
        </w:rPr>
        <w:t xml:space="preserve"> Viet Nam JSC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811DC5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148,495,780,000</w:t>
            </w:r>
          </w:p>
        </w:tc>
        <w:tc>
          <w:tcPr>
            <w:tcW w:w="1834" w:type="dxa"/>
          </w:tcPr>
          <w:p w:rsidR="00033743" w:rsidRDefault="00811DC5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10,390,580,000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811DC5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158,886,360,000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FF28D4" w:rsidP="00811DC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Issuing share to pay dividend    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811DC5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14,849,578</w:t>
            </w:r>
          </w:p>
        </w:tc>
        <w:tc>
          <w:tcPr>
            <w:tcW w:w="1834" w:type="dxa"/>
          </w:tcPr>
          <w:p w:rsidR="00033743" w:rsidRDefault="00811DC5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1,039,058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811DC5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15,888,636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811DC5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834" w:type="dxa"/>
          </w:tcPr>
          <w:p w:rsidR="00033743" w:rsidRDefault="00811DC5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811DC5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811DC5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14,849,578</w:t>
            </w:r>
          </w:p>
        </w:tc>
        <w:tc>
          <w:tcPr>
            <w:tcW w:w="1834" w:type="dxa"/>
          </w:tcPr>
          <w:p w:rsidR="00E642C0" w:rsidRDefault="00811DC5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1,039,058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811DC5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15,888,636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A22626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34D6F"/>
    <w:rsid w:val="00165A3D"/>
    <w:rsid w:val="00197F3E"/>
    <w:rsid w:val="001B0C64"/>
    <w:rsid w:val="001C1766"/>
    <w:rsid w:val="001E437C"/>
    <w:rsid w:val="00200327"/>
    <w:rsid w:val="002853D2"/>
    <w:rsid w:val="002A1C64"/>
    <w:rsid w:val="00316AF8"/>
    <w:rsid w:val="00356908"/>
    <w:rsid w:val="003F2C58"/>
    <w:rsid w:val="00401200"/>
    <w:rsid w:val="0040645C"/>
    <w:rsid w:val="0042050C"/>
    <w:rsid w:val="004E5C52"/>
    <w:rsid w:val="00523F10"/>
    <w:rsid w:val="00551FCD"/>
    <w:rsid w:val="00555524"/>
    <w:rsid w:val="00607CFC"/>
    <w:rsid w:val="006201D9"/>
    <w:rsid w:val="00706E5D"/>
    <w:rsid w:val="007216D8"/>
    <w:rsid w:val="007441B4"/>
    <w:rsid w:val="008076C2"/>
    <w:rsid w:val="00811DC5"/>
    <w:rsid w:val="00874578"/>
    <w:rsid w:val="00884C1E"/>
    <w:rsid w:val="008B4208"/>
    <w:rsid w:val="009150C4"/>
    <w:rsid w:val="009D1381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ED1E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61</cp:revision>
  <dcterms:created xsi:type="dcterms:W3CDTF">2018-06-06T03:38:00Z</dcterms:created>
  <dcterms:modified xsi:type="dcterms:W3CDTF">2019-11-15T02:53:00Z</dcterms:modified>
</cp:coreProperties>
</file>